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C6C" w:rsidRPr="00B24C6C" w:rsidRDefault="00B24C6C" w:rsidP="00B24C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C6C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</w:t>
      </w:r>
    </w:p>
    <w:p w:rsidR="00B24C6C" w:rsidRPr="00B24C6C" w:rsidRDefault="00B24C6C" w:rsidP="00B24C6C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4C6C">
        <w:rPr>
          <w:rFonts w:ascii="Times New Roman" w:hAnsi="Times New Roman" w:cs="Times New Roman"/>
          <w:sz w:val="24"/>
          <w:szCs w:val="24"/>
        </w:rPr>
        <w:t>- Систематизация и углубление теоретических знаний обучающихся по ключевым позициям курса;</w:t>
      </w:r>
    </w:p>
    <w:p w:rsidR="00B24C6C" w:rsidRPr="00B24C6C" w:rsidRDefault="00B24C6C" w:rsidP="00B24C6C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4C6C">
        <w:rPr>
          <w:rFonts w:ascii="Times New Roman" w:hAnsi="Times New Roman" w:cs="Times New Roman"/>
          <w:sz w:val="24"/>
          <w:szCs w:val="24"/>
        </w:rPr>
        <w:t>- Ориентация обучающегося в дидактических смыслах и психологических механизмах заданий различного уровня; достижение определенной свободы в выборе темы эссе;</w:t>
      </w:r>
    </w:p>
    <w:p w:rsidR="00B24C6C" w:rsidRPr="00B24C6C" w:rsidRDefault="00B24C6C" w:rsidP="00B24C6C">
      <w:pPr>
        <w:tabs>
          <w:tab w:val="left" w:pos="709"/>
          <w:tab w:val="left" w:pos="8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4C6C">
        <w:rPr>
          <w:rFonts w:ascii="Times New Roman" w:hAnsi="Times New Roman" w:cs="Times New Roman"/>
          <w:sz w:val="24"/>
          <w:szCs w:val="24"/>
        </w:rPr>
        <w:t>- Проявление компетентностей, позволяющих использовать приобретенные знания и умения в практической деятельности, преодоление психологических барьеров при подготовке к экзамену.</w:t>
      </w:r>
    </w:p>
    <w:p w:rsidR="00B24C6C" w:rsidRPr="00B24C6C" w:rsidRDefault="00B24C6C" w:rsidP="00B24C6C">
      <w:pPr>
        <w:tabs>
          <w:tab w:val="left" w:pos="709"/>
          <w:tab w:val="left" w:pos="8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4C6C">
        <w:rPr>
          <w:rFonts w:ascii="Times New Roman" w:hAnsi="Times New Roman" w:cs="Times New Roman"/>
          <w:sz w:val="24"/>
          <w:szCs w:val="24"/>
        </w:rPr>
        <w:t>- биосоциальную сущност</w:t>
      </w:r>
      <w:r w:rsidRPr="00B24C6C">
        <w:rPr>
          <w:rFonts w:ascii="Times New Roman" w:hAnsi="Times New Roman" w:cs="Times New Roman"/>
          <w:spacing w:val="-11"/>
          <w:sz w:val="24"/>
          <w:szCs w:val="24"/>
        </w:rPr>
        <w:t xml:space="preserve">ь </w:t>
      </w:r>
      <w:r w:rsidRPr="00B24C6C">
        <w:rPr>
          <w:rFonts w:ascii="Times New Roman" w:hAnsi="Times New Roman" w:cs="Times New Roman"/>
          <w:sz w:val="24"/>
          <w:szCs w:val="24"/>
        </w:rPr>
        <w:t>человека</w:t>
      </w:r>
    </w:p>
    <w:p w:rsidR="00B24C6C" w:rsidRPr="00B24C6C" w:rsidRDefault="00B24C6C" w:rsidP="00B24C6C">
      <w:pPr>
        <w:tabs>
          <w:tab w:val="left" w:pos="709"/>
          <w:tab w:val="left" w:pos="8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4C6C">
        <w:rPr>
          <w:rFonts w:ascii="Times New Roman" w:hAnsi="Times New Roman" w:cs="Times New Roman"/>
          <w:sz w:val="24"/>
          <w:szCs w:val="24"/>
        </w:rPr>
        <w:t xml:space="preserve"> - основные этапы и факторы социализацииличности</w:t>
      </w:r>
    </w:p>
    <w:p w:rsidR="00B24C6C" w:rsidRPr="00B24C6C" w:rsidRDefault="00B24C6C" w:rsidP="00B24C6C">
      <w:pPr>
        <w:tabs>
          <w:tab w:val="left" w:pos="709"/>
          <w:tab w:val="left" w:pos="8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4C6C">
        <w:rPr>
          <w:rFonts w:ascii="Times New Roman" w:hAnsi="Times New Roman" w:cs="Times New Roman"/>
          <w:sz w:val="24"/>
          <w:szCs w:val="24"/>
        </w:rPr>
        <w:t>- место и роль человека в системе общественныхотношений</w:t>
      </w:r>
    </w:p>
    <w:p w:rsidR="00B24C6C" w:rsidRPr="00B24C6C" w:rsidRDefault="00B24C6C" w:rsidP="00B24C6C">
      <w:pPr>
        <w:tabs>
          <w:tab w:val="left" w:pos="709"/>
          <w:tab w:val="left" w:pos="8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4C6C">
        <w:rPr>
          <w:rFonts w:ascii="Times New Roman" w:hAnsi="Times New Roman" w:cs="Times New Roman"/>
          <w:sz w:val="24"/>
          <w:szCs w:val="24"/>
        </w:rPr>
        <w:t xml:space="preserve">- закономерности развития общества как сложной самоорганизующейся системы </w:t>
      </w:r>
    </w:p>
    <w:p w:rsidR="00B24C6C" w:rsidRPr="00B24C6C" w:rsidRDefault="00B24C6C" w:rsidP="00B24C6C">
      <w:pPr>
        <w:tabs>
          <w:tab w:val="left" w:pos="709"/>
          <w:tab w:val="left" w:pos="8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4C6C">
        <w:rPr>
          <w:rFonts w:ascii="Times New Roman" w:hAnsi="Times New Roman" w:cs="Times New Roman"/>
          <w:sz w:val="24"/>
          <w:szCs w:val="24"/>
        </w:rPr>
        <w:t>-тенденции развития общества в целом как сложной динамичной системы,а также важнейших социальныхинститутов</w:t>
      </w:r>
    </w:p>
    <w:p w:rsidR="00B24C6C" w:rsidRPr="00B24C6C" w:rsidRDefault="00B24C6C" w:rsidP="00B24C6C">
      <w:pPr>
        <w:tabs>
          <w:tab w:val="left" w:pos="709"/>
          <w:tab w:val="left" w:pos="8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4C6C">
        <w:rPr>
          <w:rFonts w:ascii="Times New Roman" w:hAnsi="Times New Roman" w:cs="Times New Roman"/>
          <w:sz w:val="24"/>
          <w:szCs w:val="24"/>
        </w:rPr>
        <w:t>- основные социальные институты ипроцессы</w:t>
      </w:r>
    </w:p>
    <w:p w:rsidR="00B24C6C" w:rsidRPr="00B24C6C" w:rsidRDefault="00B24C6C" w:rsidP="00B24C6C">
      <w:pPr>
        <w:tabs>
          <w:tab w:val="left" w:pos="709"/>
          <w:tab w:val="left" w:pos="8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4C6C">
        <w:rPr>
          <w:rFonts w:ascii="Times New Roman" w:hAnsi="Times New Roman" w:cs="Times New Roman"/>
          <w:sz w:val="24"/>
          <w:szCs w:val="24"/>
        </w:rPr>
        <w:t>- необходимость регулирования общественных отношений, сущность социальных норм, механизмы правовогорегулирования</w:t>
      </w:r>
    </w:p>
    <w:p w:rsidR="00B24C6C" w:rsidRPr="00B24C6C" w:rsidRDefault="00B24C6C" w:rsidP="00B24C6C">
      <w:pPr>
        <w:tabs>
          <w:tab w:val="left" w:pos="709"/>
          <w:tab w:val="left" w:pos="8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4C6C">
        <w:rPr>
          <w:rFonts w:ascii="Times New Roman" w:hAnsi="Times New Roman" w:cs="Times New Roman"/>
          <w:sz w:val="24"/>
          <w:szCs w:val="24"/>
        </w:rPr>
        <w:t>- особенности социально-гуманитарногопознания</w:t>
      </w:r>
    </w:p>
    <w:p w:rsidR="00B24C6C" w:rsidRPr="00B24C6C" w:rsidRDefault="00B24C6C" w:rsidP="00B24C6C">
      <w:pPr>
        <w:pStyle w:val="11"/>
        <w:ind w:left="0"/>
        <w:jc w:val="left"/>
        <w:rPr>
          <w:b w:val="0"/>
          <w:sz w:val="24"/>
          <w:szCs w:val="24"/>
          <w:lang w:val="ru-RU"/>
        </w:rPr>
      </w:pPr>
      <w:r w:rsidRPr="00B24C6C">
        <w:rPr>
          <w:b w:val="0"/>
          <w:sz w:val="24"/>
          <w:szCs w:val="24"/>
          <w:lang w:val="ru-RU"/>
        </w:rPr>
        <w:t>Уметь:</w:t>
      </w:r>
    </w:p>
    <w:p w:rsidR="00B24C6C" w:rsidRPr="00B24C6C" w:rsidRDefault="00B24C6C" w:rsidP="00B24C6C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sz w:val="24"/>
          <w:szCs w:val="24"/>
          <w:lang w:val="ru-RU"/>
        </w:rPr>
      </w:pPr>
      <w:r w:rsidRPr="00B24C6C">
        <w:rPr>
          <w:i/>
          <w:sz w:val="24"/>
          <w:szCs w:val="24"/>
          <w:lang w:val="ru-RU"/>
        </w:rPr>
        <w:t xml:space="preserve">характеризовать </w:t>
      </w:r>
      <w:r w:rsidRPr="00B24C6C">
        <w:rPr>
          <w:sz w:val="24"/>
          <w:szCs w:val="24"/>
          <w:lang w:val="ru-RU"/>
        </w:rPr>
        <w:t>с научных позиций основные социальные объекты (факты, явления, процессы, институты), их место и значение в жизни общества как целостнойсистемы</w:t>
      </w:r>
    </w:p>
    <w:p w:rsidR="00B24C6C" w:rsidRPr="00B24C6C" w:rsidRDefault="00B24C6C" w:rsidP="00B24C6C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sz w:val="24"/>
          <w:szCs w:val="24"/>
          <w:lang w:val="ru-RU"/>
        </w:rPr>
      </w:pPr>
      <w:r w:rsidRPr="00B24C6C">
        <w:rPr>
          <w:i/>
          <w:sz w:val="24"/>
          <w:szCs w:val="24"/>
          <w:lang w:val="ru-RU"/>
        </w:rPr>
        <w:t xml:space="preserve">анализировать </w:t>
      </w:r>
      <w:r w:rsidRPr="00B24C6C">
        <w:rPr>
          <w:sz w:val="24"/>
          <w:szCs w:val="24"/>
          <w:lang w:val="ru-RU"/>
        </w:rPr>
        <w:t>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ипонятиями</w:t>
      </w:r>
    </w:p>
    <w:p w:rsidR="00B24C6C" w:rsidRPr="00B24C6C" w:rsidRDefault="00B24C6C" w:rsidP="00B24C6C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sz w:val="24"/>
          <w:szCs w:val="24"/>
          <w:lang w:val="ru-RU"/>
        </w:rPr>
      </w:pPr>
      <w:r w:rsidRPr="00B24C6C">
        <w:rPr>
          <w:i/>
          <w:sz w:val="24"/>
          <w:szCs w:val="24"/>
          <w:lang w:val="ru-RU"/>
        </w:rPr>
        <w:t xml:space="preserve">объяснять </w:t>
      </w:r>
      <w:r w:rsidRPr="00B24C6C">
        <w:rPr>
          <w:sz w:val="24"/>
          <w:szCs w:val="24"/>
          <w:lang w:val="ru-RU"/>
        </w:rPr>
        <w:t>внутренние и внешние связи (причинно-следственные и функциональные) изученных социальных объектов (включая взаимодействия человека и общества, общества и природы, общества и культуры, подсистем и структурных элементов социальной системы, социальных качествчеловека)</w:t>
      </w:r>
    </w:p>
    <w:p w:rsidR="00B24C6C" w:rsidRPr="00B24C6C" w:rsidRDefault="00B24C6C" w:rsidP="00B24C6C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sz w:val="24"/>
          <w:szCs w:val="24"/>
          <w:lang w:val="ru-RU"/>
        </w:rPr>
      </w:pPr>
      <w:r w:rsidRPr="00B24C6C">
        <w:rPr>
          <w:i/>
          <w:sz w:val="24"/>
          <w:szCs w:val="24"/>
          <w:lang w:val="ru-RU"/>
        </w:rPr>
        <w:t xml:space="preserve">раскрывать на примерах </w:t>
      </w:r>
      <w:r w:rsidRPr="00B24C6C">
        <w:rPr>
          <w:sz w:val="24"/>
          <w:szCs w:val="24"/>
          <w:lang w:val="ru-RU"/>
        </w:rPr>
        <w:t>изученные теоретические положения и понятия социально-экономических и гуманитарныхнаук</w:t>
      </w:r>
    </w:p>
    <w:p w:rsidR="00B24C6C" w:rsidRPr="00B24C6C" w:rsidRDefault="00B24C6C" w:rsidP="00B24C6C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sz w:val="24"/>
          <w:szCs w:val="24"/>
          <w:lang w:val="ru-RU"/>
        </w:rPr>
      </w:pPr>
      <w:r w:rsidRPr="00B24C6C">
        <w:rPr>
          <w:i/>
          <w:sz w:val="24"/>
          <w:szCs w:val="24"/>
          <w:lang w:val="ru-RU"/>
        </w:rPr>
        <w:t xml:space="preserve">осуществлять поиск </w:t>
      </w:r>
      <w:r w:rsidRPr="00B24C6C">
        <w:rPr>
          <w:sz w:val="24"/>
          <w:szCs w:val="24"/>
          <w:lang w:val="ru-RU"/>
        </w:rPr>
        <w:t>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ивыводы</w:t>
      </w:r>
    </w:p>
    <w:p w:rsidR="00B24C6C" w:rsidRPr="00B24C6C" w:rsidRDefault="00B24C6C" w:rsidP="00B24C6C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sz w:val="24"/>
          <w:szCs w:val="24"/>
          <w:lang w:val="ru-RU"/>
        </w:rPr>
      </w:pPr>
      <w:r w:rsidRPr="00B24C6C">
        <w:rPr>
          <w:i/>
          <w:sz w:val="24"/>
          <w:szCs w:val="24"/>
          <w:lang w:val="ru-RU"/>
        </w:rPr>
        <w:t xml:space="preserve">сравнивать </w:t>
      </w:r>
      <w:r w:rsidRPr="00B24C6C">
        <w:rPr>
          <w:sz w:val="24"/>
          <w:szCs w:val="24"/>
          <w:lang w:val="ru-RU"/>
        </w:rPr>
        <w:t>социальные объекты, выявляя их общие черты и различия; устанавливать соответствия между существенными чертами и признаками социальных явлений и обществоведческими терминами, понятиями; сопоставлять различные научные подходы; различать в социальной информации факты и мнения, аргументы ивыводы</w:t>
      </w:r>
    </w:p>
    <w:p w:rsidR="00B24C6C" w:rsidRPr="00B24C6C" w:rsidRDefault="00B24C6C" w:rsidP="00B24C6C">
      <w:pPr>
        <w:pStyle w:val="a3"/>
        <w:numPr>
          <w:ilvl w:val="0"/>
          <w:numId w:val="2"/>
        </w:numPr>
        <w:tabs>
          <w:tab w:val="left" w:pos="554"/>
        </w:tabs>
        <w:ind w:left="0" w:hanging="578"/>
        <w:rPr>
          <w:sz w:val="24"/>
          <w:szCs w:val="24"/>
          <w:lang w:val="ru-RU"/>
        </w:rPr>
      </w:pPr>
      <w:r w:rsidRPr="00B24C6C">
        <w:rPr>
          <w:i/>
          <w:sz w:val="24"/>
          <w:szCs w:val="24"/>
          <w:lang w:val="ru-RU"/>
        </w:rPr>
        <w:t xml:space="preserve">оценивать </w:t>
      </w:r>
      <w:r w:rsidRPr="00B24C6C">
        <w:rPr>
          <w:sz w:val="24"/>
          <w:szCs w:val="24"/>
          <w:lang w:val="ru-RU"/>
        </w:rPr>
        <w:t>действия субъектов социальной жизни, включая личность, группы, организации, с точки зрения социальных норм, экономической рациональности</w:t>
      </w:r>
    </w:p>
    <w:p w:rsidR="00B24C6C" w:rsidRPr="00B24C6C" w:rsidRDefault="00B24C6C" w:rsidP="00B24C6C">
      <w:pPr>
        <w:pStyle w:val="a3"/>
        <w:numPr>
          <w:ilvl w:val="0"/>
          <w:numId w:val="2"/>
        </w:numPr>
        <w:tabs>
          <w:tab w:val="left" w:pos="554"/>
        </w:tabs>
        <w:ind w:left="0" w:hanging="578"/>
        <w:rPr>
          <w:sz w:val="24"/>
          <w:szCs w:val="24"/>
          <w:lang w:val="ru-RU"/>
        </w:rPr>
      </w:pPr>
      <w:r w:rsidRPr="00B24C6C">
        <w:rPr>
          <w:i/>
          <w:sz w:val="24"/>
          <w:szCs w:val="24"/>
          <w:lang w:val="ru-RU"/>
        </w:rPr>
        <w:t xml:space="preserve">формулировать </w:t>
      </w:r>
      <w:r w:rsidRPr="00B24C6C">
        <w:rPr>
          <w:sz w:val="24"/>
          <w:szCs w:val="24"/>
          <w:lang w:val="ru-RU"/>
        </w:rPr>
        <w:t>на основе приобретенных обществоведческих знаний собственные суждения и аргументы по определеннымпроблемам</w:t>
      </w:r>
    </w:p>
    <w:p w:rsidR="00B24C6C" w:rsidRPr="00B24C6C" w:rsidRDefault="00B24C6C" w:rsidP="00B24C6C">
      <w:pPr>
        <w:pStyle w:val="a3"/>
        <w:numPr>
          <w:ilvl w:val="0"/>
          <w:numId w:val="2"/>
        </w:numPr>
        <w:tabs>
          <w:tab w:val="left" w:pos="554"/>
        </w:tabs>
        <w:ind w:left="0" w:hanging="578"/>
        <w:rPr>
          <w:sz w:val="24"/>
          <w:szCs w:val="24"/>
          <w:lang w:val="ru-RU"/>
        </w:rPr>
      </w:pPr>
      <w:r w:rsidRPr="00B24C6C">
        <w:rPr>
          <w:i/>
          <w:sz w:val="24"/>
          <w:szCs w:val="24"/>
          <w:lang w:val="ru-RU"/>
        </w:rPr>
        <w:t xml:space="preserve">подготавливать </w:t>
      </w:r>
      <w:r w:rsidRPr="00B24C6C">
        <w:rPr>
          <w:sz w:val="24"/>
          <w:szCs w:val="24"/>
          <w:lang w:val="ru-RU"/>
        </w:rPr>
        <w:t>аннотацию, рецензию, реферат, творческуюработу</w:t>
      </w:r>
    </w:p>
    <w:p w:rsidR="00B24C6C" w:rsidRPr="00B24C6C" w:rsidRDefault="00B24C6C" w:rsidP="00B24C6C">
      <w:pPr>
        <w:pStyle w:val="a3"/>
        <w:numPr>
          <w:ilvl w:val="0"/>
          <w:numId w:val="2"/>
        </w:numPr>
        <w:tabs>
          <w:tab w:val="left" w:pos="554"/>
        </w:tabs>
        <w:ind w:left="0" w:hanging="578"/>
        <w:rPr>
          <w:sz w:val="24"/>
          <w:szCs w:val="24"/>
          <w:lang w:val="ru-RU"/>
        </w:rPr>
      </w:pPr>
      <w:r w:rsidRPr="00B24C6C">
        <w:rPr>
          <w:i/>
          <w:sz w:val="24"/>
          <w:szCs w:val="24"/>
          <w:lang w:val="ru-RU"/>
        </w:rPr>
        <w:t>применять с</w:t>
      </w:r>
      <w:r w:rsidRPr="00B24C6C">
        <w:rPr>
          <w:sz w:val="24"/>
          <w:szCs w:val="24"/>
          <w:lang w:val="ru-RU"/>
        </w:rPr>
        <w:t>оциально-экономические и гуманитарные знания в процессе решения познавательных задач по актуальным социальнымпроблемам</w:t>
      </w:r>
      <w:r w:rsidRPr="00B24C6C">
        <w:rPr>
          <w:sz w:val="24"/>
          <w:szCs w:val="24"/>
          <w:lang w:val="ru-RU"/>
        </w:rPr>
        <w:tab/>
      </w:r>
    </w:p>
    <w:p w:rsidR="00B24C6C" w:rsidRPr="00B24C6C" w:rsidRDefault="00B24C6C" w:rsidP="00B24C6C">
      <w:pPr>
        <w:pStyle w:val="11"/>
        <w:ind w:left="0"/>
        <w:jc w:val="left"/>
        <w:rPr>
          <w:b w:val="0"/>
          <w:sz w:val="24"/>
          <w:szCs w:val="24"/>
          <w:lang w:val="ru-RU"/>
        </w:rPr>
      </w:pPr>
      <w:r w:rsidRPr="00B24C6C">
        <w:rPr>
          <w:b w:val="0"/>
          <w:sz w:val="24"/>
          <w:szCs w:val="24"/>
          <w:lang w:val="ru-RU"/>
        </w:rPr>
        <w:lastRenderedPageBreak/>
        <w:t xml:space="preserve">Использовать приобретенные знания и умения </w:t>
      </w:r>
      <w:proofErr w:type="gramStart"/>
      <w:r w:rsidRPr="00B24C6C">
        <w:rPr>
          <w:b w:val="0"/>
          <w:sz w:val="24"/>
          <w:szCs w:val="24"/>
          <w:lang w:val="ru-RU"/>
        </w:rPr>
        <w:t>для</w:t>
      </w:r>
      <w:proofErr w:type="gramEnd"/>
      <w:r w:rsidRPr="00B24C6C">
        <w:rPr>
          <w:b w:val="0"/>
          <w:sz w:val="24"/>
          <w:szCs w:val="24"/>
          <w:lang w:val="ru-RU"/>
        </w:rPr>
        <w:t>:</w:t>
      </w:r>
    </w:p>
    <w:p w:rsidR="00B24C6C" w:rsidRPr="00B24C6C" w:rsidRDefault="00B24C6C" w:rsidP="00B24C6C">
      <w:pPr>
        <w:pStyle w:val="a3"/>
        <w:numPr>
          <w:ilvl w:val="0"/>
          <w:numId w:val="2"/>
        </w:numPr>
        <w:tabs>
          <w:tab w:val="left" w:pos="554"/>
        </w:tabs>
        <w:ind w:left="0" w:hanging="578"/>
        <w:rPr>
          <w:sz w:val="24"/>
          <w:szCs w:val="24"/>
          <w:lang w:val="ru-RU"/>
        </w:rPr>
      </w:pPr>
      <w:r w:rsidRPr="00B24C6C">
        <w:rPr>
          <w:sz w:val="24"/>
          <w:szCs w:val="24"/>
          <w:lang w:val="ru-RU"/>
        </w:rPr>
        <w:t>самостоятельного поиска социальной информации, необходимой для принятия собственных решений; критического восприятия информации, получаемой в межличностном общении и массовойкоммуникации</w:t>
      </w:r>
    </w:p>
    <w:p w:rsidR="00B24C6C" w:rsidRPr="00B24C6C" w:rsidRDefault="00B24C6C" w:rsidP="00B24C6C">
      <w:pPr>
        <w:pStyle w:val="a3"/>
        <w:numPr>
          <w:ilvl w:val="0"/>
          <w:numId w:val="2"/>
        </w:numPr>
        <w:tabs>
          <w:tab w:val="left" w:pos="554"/>
        </w:tabs>
        <w:ind w:left="0" w:hanging="578"/>
        <w:rPr>
          <w:sz w:val="24"/>
          <w:szCs w:val="24"/>
          <w:lang w:val="ru-RU"/>
        </w:rPr>
      </w:pPr>
      <w:r w:rsidRPr="00B24C6C">
        <w:rPr>
          <w:sz w:val="24"/>
          <w:szCs w:val="24"/>
          <w:lang w:val="ru-RU"/>
        </w:rPr>
        <w:t>оценки общественных изменений с точки зрения демократических и гуманистических ценностей, лежащих в основе Конституции Российской Федерации</w:t>
      </w:r>
    </w:p>
    <w:p w:rsidR="00B24C6C" w:rsidRPr="00B24C6C" w:rsidRDefault="00B24C6C" w:rsidP="00B24C6C">
      <w:pPr>
        <w:pStyle w:val="a3"/>
        <w:numPr>
          <w:ilvl w:val="0"/>
          <w:numId w:val="2"/>
        </w:numPr>
        <w:tabs>
          <w:tab w:val="left" w:pos="554"/>
        </w:tabs>
        <w:ind w:left="0" w:hanging="578"/>
        <w:rPr>
          <w:sz w:val="24"/>
          <w:szCs w:val="24"/>
          <w:lang w:val="ru-RU"/>
        </w:rPr>
      </w:pPr>
      <w:r w:rsidRPr="00B24C6C">
        <w:rPr>
          <w:sz w:val="24"/>
          <w:szCs w:val="24"/>
          <w:lang w:val="ru-RU"/>
        </w:rPr>
        <w:t>решения практических проблем, возникающих в социальнойдеятельности</w:t>
      </w:r>
    </w:p>
    <w:p w:rsidR="00B24C6C" w:rsidRPr="00B24C6C" w:rsidRDefault="00B24C6C" w:rsidP="00B24C6C">
      <w:pPr>
        <w:pStyle w:val="a3"/>
        <w:numPr>
          <w:ilvl w:val="0"/>
          <w:numId w:val="2"/>
        </w:numPr>
        <w:tabs>
          <w:tab w:val="left" w:pos="554"/>
        </w:tabs>
        <w:ind w:left="0" w:hanging="578"/>
        <w:rPr>
          <w:sz w:val="24"/>
          <w:szCs w:val="24"/>
          <w:lang w:val="ru-RU"/>
        </w:rPr>
      </w:pPr>
      <w:r w:rsidRPr="00B24C6C">
        <w:rPr>
          <w:sz w:val="24"/>
          <w:szCs w:val="24"/>
          <w:lang w:val="ru-RU"/>
        </w:rPr>
        <w:t>ориентировки в актуальных общественных событиях, определения личной гражданскойпозиции</w:t>
      </w:r>
    </w:p>
    <w:p w:rsidR="00B24C6C" w:rsidRPr="00B24C6C" w:rsidRDefault="00B24C6C" w:rsidP="00B24C6C">
      <w:pPr>
        <w:pStyle w:val="a3"/>
        <w:numPr>
          <w:ilvl w:val="0"/>
          <w:numId w:val="2"/>
        </w:numPr>
        <w:tabs>
          <w:tab w:val="left" w:pos="554"/>
        </w:tabs>
        <w:ind w:left="0" w:hanging="578"/>
        <w:rPr>
          <w:sz w:val="24"/>
          <w:szCs w:val="24"/>
          <w:lang w:val="ru-RU"/>
        </w:rPr>
      </w:pPr>
      <w:r w:rsidRPr="00B24C6C">
        <w:rPr>
          <w:sz w:val="24"/>
          <w:szCs w:val="24"/>
          <w:lang w:val="ru-RU"/>
        </w:rPr>
        <w:t>предвидения возможных последствий определенных социальныхдействий</w:t>
      </w:r>
    </w:p>
    <w:p w:rsidR="00B24C6C" w:rsidRPr="00B24C6C" w:rsidRDefault="00B24C6C" w:rsidP="00B24C6C">
      <w:pPr>
        <w:pStyle w:val="a3"/>
        <w:numPr>
          <w:ilvl w:val="0"/>
          <w:numId w:val="2"/>
        </w:numPr>
        <w:tabs>
          <w:tab w:val="left" w:pos="554"/>
        </w:tabs>
        <w:ind w:left="0" w:hanging="578"/>
        <w:rPr>
          <w:sz w:val="24"/>
          <w:szCs w:val="24"/>
          <w:lang w:val="ru-RU"/>
        </w:rPr>
      </w:pPr>
      <w:r w:rsidRPr="00B24C6C">
        <w:rPr>
          <w:sz w:val="24"/>
          <w:szCs w:val="24"/>
          <w:lang w:val="ru-RU"/>
        </w:rPr>
        <w:t>ориентации в социальных и гуманитарных науках, ихпоследующего изучения в учреждениях среднего и высшего профессионального образования</w:t>
      </w:r>
    </w:p>
    <w:p w:rsidR="00863234" w:rsidRDefault="00863234" w:rsidP="00863234">
      <w:pPr>
        <w:pStyle w:val="a3"/>
        <w:ind w:left="720" w:firstLine="0"/>
        <w:jc w:val="center"/>
        <w:rPr>
          <w:b/>
          <w:sz w:val="28"/>
          <w:szCs w:val="28"/>
          <w:lang w:val="ru-RU"/>
        </w:rPr>
      </w:pPr>
    </w:p>
    <w:p w:rsidR="00863234" w:rsidRDefault="00863234" w:rsidP="00863234">
      <w:pPr>
        <w:pStyle w:val="a3"/>
        <w:ind w:left="720" w:firstLine="0"/>
        <w:jc w:val="center"/>
        <w:rPr>
          <w:b/>
          <w:sz w:val="28"/>
          <w:szCs w:val="28"/>
          <w:lang w:val="ru-RU"/>
        </w:rPr>
      </w:pPr>
      <w:r w:rsidRPr="00BD110A">
        <w:rPr>
          <w:b/>
          <w:sz w:val="28"/>
          <w:szCs w:val="28"/>
          <w:lang w:val="ru-RU"/>
        </w:rPr>
        <w:t>Содержание учебного курса</w:t>
      </w:r>
    </w:p>
    <w:p w:rsidR="00BD110A" w:rsidRDefault="00BD110A" w:rsidP="00863234">
      <w:pPr>
        <w:pStyle w:val="a3"/>
        <w:ind w:left="720" w:firstLine="0"/>
        <w:jc w:val="center"/>
        <w:rPr>
          <w:b/>
          <w:sz w:val="28"/>
          <w:szCs w:val="28"/>
          <w:lang w:val="ru-RU"/>
        </w:rPr>
      </w:pPr>
    </w:p>
    <w:tbl>
      <w:tblPr>
        <w:tblW w:w="146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34"/>
        <w:gridCol w:w="11112"/>
        <w:gridCol w:w="1555"/>
      </w:tblGrid>
      <w:tr w:rsidR="00BD110A" w:rsidRPr="000C48B1" w:rsidTr="001B5CC1">
        <w:trPr>
          <w:trHeight w:val="345"/>
        </w:trPr>
        <w:tc>
          <w:tcPr>
            <w:tcW w:w="1934" w:type="dxa"/>
          </w:tcPr>
          <w:p w:rsidR="00BD110A" w:rsidRPr="000C48B1" w:rsidRDefault="00BD110A" w:rsidP="000C4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8B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112" w:type="dxa"/>
          </w:tcPr>
          <w:p w:rsidR="00BD110A" w:rsidRPr="000C48B1" w:rsidRDefault="00BD110A" w:rsidP="000C4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8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1555" w:type="dxa"/>
          </w:tcPr>
          <w:p w:rsidR="00BD110A" w:rsidRPr="000C48B1" w:rsidRDefault="00BD110A" w:rsidP="000C4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8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Количество часов </w:t>
            </w:r>
          </w:p>
        </w:tc>
      </w:tr>
      <w:tr w:rsidR="00BD110A" w:rsidRPr="000C48B1" w:rsidTr="001B5CC1">
        <w:trPr>
          <w:trHeight w:val="543"/>
        </w:trPr>
        <w:tc>
          <w:tcPr>
            <w:tcW w:w="1934" w:type="dxa"/>
          </w:tcPr>
          <w:p w:rsidR="00BD110A" w:rsidRPr="000C48B1" w:rsidRDefault="00BD110A" w:rsidP="000C48B1">
            <w:pPr>
              <w:pStyle w:val="11"/>
              <w:ind w:left="0"/>
              <w:jc w:val="left"/>
              <w:rPr>
                <w:sz w:val="24"/>
                <w:szCs w:val="24"/>
                <w:lang w:val="ru-RU"/>
              </w:rPr>
            </w:pPr>
            <w:r w:rsidRPr="000C48B1">
              <w:rPr>
                <w:sz w:val="24"/>
                <w:szCs w:val="24"/>
                <w:lang w:val="ru-RU"/>
              </w:rPr>
              <w:t>Тема 1.Общество.</w:t>
            </w:r>
          </w:p>
          <w:p w:rsidR="00BD110A" w:rsidRPr="000C48B1" w:rsidRDefault="00BD110A" w:rsidP="000C48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2" w:type="dxa"/>
          </w:tcPr>
          <w:p w:rsidR="00BD110A" w:rsidRPr="000C48B1" w:rsidRDefault="00BD110A" w:rsidP="000C48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8B1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- сложная, динамично </w:t>
            </w:r>
            <w:proofErr w:type="gramStart"/>
            <w:r w:rsidRPr="000C48B1">
              <w:rPr>
                <w:rFonts w:ascii="Times New Roman" w:hAnsi="Times New Roman" w:cs="Times New Roman"/>
                <w:sz w:val="24"/>
                <w:szCs w:val="24"/>
              </w:rPr>
              <w:t>развивающиеся</w:t>
            </w:r>
            <w:proofErr w:type="gramEnd"/>
            <w:r w:rsidRPr="000C48B1">
              <w:rPr>
                <w:rFonts w:ascii="Times New Roman" w:hAnsi="Times New Roman" w:cs="Times New Roman"/>
                <w:sz w:val="24"/>
                <w:szCs w:val="24"/>
              </w:rPr>
              <w:t xml:space="preserve"> система. Общество и природа. Общество и культура. Сферы жизни общества, их взаимосвязь. Общественные отношения. Социальные институты. Ступени развития общества. Типология обществ. Социальные изменения. Прогресс и регресс. Глобальные проблемы человечества. Современный этап НТР.</w:t>
            </w:r>
          </w:p>
        </w:tc>
        <w:tc>
          <w:tcPr>
            <w:tcW w:w="1555" w:type="dxa"/>
          </w:tcPr>
          <w:p w:rsidR="00BD110A" w:rsidRPr="000C48B1" w:rsidRDefault="00281E70" w:rsidP="000C48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8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D110A" w:rsidRPr="000C48B1" w:rsidTr="001B5CC1">
        <w:trPr>
          <w:trHeight w:val="543"/>
        </w:trPr>
        <w:tc>
          <w:tcPr>
            <w:tcW w:w="1934" w:type="dxa"/>
          </w:tcPr>
          <w:p w:rsidR="00BD110A" w:rsidRPr="000C48B1" w:rsidRDefault="00BD110A" w:rsidP="000C48B1">
            <w:pPr>
              <w:pStyle w:val="11"/>
              <w:ind w:left="0"/>
              <w:jc w:val="left"/>
              <w:rPr>
                <w:sz w:val="24"/>
                <w:szCs w:val="24"/>
                <w:lang w:val="ru-RU"/>
              </w:rPr>
            </w:pPr>
            <w:r w:rsidRPr="000C48B1">
              <w:rPr>
                <w:sz w:val="24"/>
                <w:szCs w:val="24"/>
                <w:lang w:val="ru-RU"/>
              </w:rPr>
              <w:t>Тема 2.Человек.</w:t>
            </w:r>
          </w:p>
          <w:p w:rsidR="00BD110A" w:rsidRPr="000C48B1" w:rsidRDefault="00BD110A" w:rsidP="000C48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2" w:type="dxa"/>
          </w:tcPr>
          <w:p w:rsidR="00BD110A" w:rsidRPr="000C48B1" w:rsidRDefault="00BD110A" w:rsidP="000C48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8B1">
              <w:rPr>
                <w:rFonts w:ascii="Times New Roman" w:hAnsi="Times New Roman" w:cs="Times New Roman"/>
                <w:sz w:val="24"/>
                <w:szCs w:val="24"/>
              </w:rPr>
              <w:t>Человек как результат биологической и социокультурной эволюции. Сущность человеческого бытия. Потребности и способности человека. Степени развития способностей. Многообразие видов деятельности человека. Общение, Труд, Игра, Учение, Творчество. Человек в системе социальных связей. Индивид, индивидуальность, личность. Социализация индивида. Социальная роль. Социальный статус человека. Свобода и    ответственность личности.</w:t>
            </w:r>
          </w:p>
        </w:tc>
        <w:tc>
          <w:tcPr>
            <w:tcW w:w="1555" w:type="dxa"/>
          </w:tcPr>
          <w:p w:rsidR="00BD110A" w:rsidRPr="000C48B1" w:rsidRDefault="00281E70" w:rsidP="000C48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110A" w:rsidRPr="000C48B1" w:rsidTr="001B5CC1">
        <w:trPr>
          <w:trHeight w:val="543"/>
        </w:trPr>
        <w:tc>
          <w:tcPr>
            <w:tcW w:w="1934" w:type="dxa"/>
          </w:tcPr>
          <w:p w:rsidR="00BD110A" w:rsidRPr="000C48B1" w:rsidRDefault="00BD110A" w:rsidP="000C48B1">
            <w:pPr>
              <w:pStyle w:val="11"/>
              <w:ind w:left="0"/>
              <w:jc w:val="left"/>
              <w:rPr>
                <w:sz w:val="24"/>
                <w:szCs w:val="24"/>
                <w:lang w:val="ru-RU"/>
              </w:rPr>
            </w:pPr>
            <w:r w:rsidRPr="000C48B1">
              <w:rPr>
                <w:sz w:val="24"/>
                <w:szCs w:val="24"/>
                <w:lang w:val="ru-RU"/>
              </w:rPr>
              <w:t>Тема 3. Духовная сфера общества.</w:t>
            </w:r>
          </w:p>
          <w:p w:rsidR="00BD110A" w:rsidRPr="000C48B1" w:rsidRDefault="00BD110A" w:rsidP="000C48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2" w:type="dxa"/>
          </w:tcPr>
          <w:p w:rsidR="00BD110A" w:rsidRPr="000C48B1" w:rsidRDefault="00BD110A" w:rsidP="000C48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8B1">
              <w:rPr>
                <w:rFonts w:ascii="Times New Roman" w:hAnsi="Times New Roman" w:cs="Times New Roman"/>
                <w:sz w:val="24"/>
                <w:szCs w:val="24"/>
              </w:rPr>
              <w:t xml:space="preserve">Формы и разновидности культуры. Искусство, его виды. Культура народная, элитарная, массовая. Основные направления искусства. СМИ. Наука и образование. Мораль. Религия. Особенности современной науки. Роль науки в условиях НТР. Образование и </w:t>
            </w:r>
            <w:proofErr w:type="spellStart"/>
            <w:r w:rsidRPr="000C48B1">
              <w:rPr>
                <w:rFonts w:ascii="Times New Roman" w:hAnsi="Times New Roman" w:cs="Times New Roman"/>
                <w:sz w:val="24"/>
                <w:szCs w:val="24"/>
              </w:rPr>
              <w:t>самообразование</w:t>
            </w:r>
            <w:proofErr w:type="gramStart"/>
            <w:r w:rsidRPr="000C48B1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0C48B1">
              <w:rPr>
                <w:rFonts w:ascii="Times New Roman" w:hAnsi="Times New Roman" w:cs="Times New Roman"/>
                <w:sz w:val="24"/>
                <w:szCs w:val="24"/>
              </w:rPr>
              <w:t>сновные</w:t>
            </w:r>
            <w:proofErr w:type="spellEnd"/>
            <w:r w:rsidRPr="000C48B1">
              <w:rPr>
                <w:rFonts w:ascii="Times New Roman" w:hAnsi="Times New Roman" w:cs="Times New Roman"/>
                <w:sz w:val="24"/>
                <w:szCs w:val="24"/>
              </w:rPr>
              <w:t xml:space="preserve"> ценности и нормы морали. Религия, ее роль в жизни общества. Мировые религии.</w:t>
            </w:r>
          </w:p>
          <w:p w:rsidR="00BD110A" w:rsidRPr="000C48B1" w:rsidRDefault="00BD110A" w:rsidP="000C48B1">
            <w:pPr>
              <w:pStyle w:val="a4"/>
              <w:rPr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BD110A" w:rsidRPr="000C48B1" w:rsidRDefault="00281E70" w:rsidP="000C48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8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D110A" w:rsidRPr="000C48B1" w:rsidTr="001B5CC1">
        <w:trPr>
          <w:trHeight w:val="543"/>
        </w:trPr>
        <w:tc>
          <w:tcPr>
            <w:tcW w:w="1934" w:type="dxa"/>
          </w:tcPr>
          <w:p w:rsidR="00BD110A" w:rsidRPr="000C48B1" w:rsidRDefault="00BD110A" w:rsidP="000C48B1">
            <w:pPr>
              <w:pStyle w:val="11"/>
              <w:ind w:left="0"/>
              <w:jc w:val="left"/>
              <w:rPr>
                <w:sz w:val="24"/>
                <w:szCs w:val="24"/>
                <w:lang w:val="ru-RU"/>
              </w:rPr>
            </w:pPr>
            <w:r w:rsidRPr="000C48B1">
              <w:rPr>
                <w:sz w:val="24"/>
                <w:szCs w:val="24"/>
                <w:lang w:val="ru-RU"/>
              </w:rPr>
              <w:t>Тема 4. Познание.</w:t>
            </w:r>
          </w:p>
          <w:p w:rsidR="00BD110A" w:rsidRPr="000C48B1" w:rsidRDefault="00BD110A" w:rsidP="000C48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2" w:type="dxa"/>
          </w:tcPr>
          <w:p w:rsidR="00BD110A" w:rsidRPr="000C48B1" w:rsidRDefault="00BD110A" w:rsidP="000C48B1">
            <w:pPr>
              <w:pStyle w:val="a4"/>
              <w:rPr>
                <w:sz w:val="24"/>
                <w:szCs w:val="24"/>
                <w:lang w:val="ru-RU"/>
              </w:rPr>
            </w:pPr>
            <w:r w:rsidRPr="000C48B1">
              <w:rPr>
                <w:sz w:val="24"/>
                <w:szCs w:val="24"/>
                <w:lang w:val="ru-RU"/>
              </w:rPr>
              <w:t>Познание мира.</w:t>
            </w:r>
            <w:r w:rsidRPr="000C48B1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0C48B1">
              <w:rPr>
                <w:sz w:val="24"/>
                <w:szCs w:val="24"/>
                <w:lang w:val="ru-RU"/>
              </w:rPr>
              <w:t xml:space="preserve">Формы познания. Виды и уровни познания. Истина и её критерии. Истина абсолютная и относительная. Проблема познаваемости мира  в  философии. </w:t>
            </w:r>
            <w:r w:rsidRPr="000C48B1">
              <w:rPr>
                <w:i/>
                <w:sz w:val="24"/>
                <w:szCs w:val="24"/>
                <w:lang w:val="ru-RU"/>
              </w:rPr>
              <w:t xml:space="preserve">Многообразие форм человеческого знания. </w:t>
            </w:r>
            <w:r w:rsidRPr="000C48B1">
              <w:rPr>
                <w:sz w:val="24"/>
                <w:szCs w:val="24"/>
                <w:lang w:val="ru-RU"/>
              </w:rPr>
              <w:t xml:space="preserve">Самопознание. Научное познание. Социальное познание. Науки о человеке </w:t>
            </w:r>
            <w:proofErr w:type="spellStart"/>
            <w:r w:rsidRPr="000C48B1">
              <w:rPr>
                <w:sz w:val="24"/>
                <w:szCs w:val="24"/>
                <w:lang w:val="ru-RU"/>
              </w:rPr>
              <w:t>иобществе</w:t>
            </w:r>
            <w:proofErr w:type="spellEnd"/>
            <w:r w:rsidRPr="000C48B1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555" w:type="dxa"/>
          </w:tcPr>
          <w:p w:rsidR="00BD110A" w:rsidRPr="000C48B1" w:rsidRDefault="00281E70" w:rsidP="000C48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110A" w:rsidRPr="000C48B1" w:rsidTr="001B5CC1">
        <w:trPr>
          <w:trHeight w:val="543"/>
        </w:trPr>
        <w:tc>
          <w:tcPr>
            <w:tcW w:w="1934" w:type="dxa"/>
          </w:tcPr>
          <w:p w:rsidR="00BD110A" w:rsidRPr="000C48B1" w:rsidRDefault="00BD110A" w:rsidP="000C48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8B1">
              <w:rPr>
                <w:rFonts w:ascii="Times New Roman" w:hAnsi="Times New Roman" w:cs="Times New Roman"/>
                <w:b/>
                <w:sz w:val="24"/>
                <w:szCs w:val="24"/>
              </w:rPr>
              <w:t>Тема 5. Экономическая сфера общества</w:t>
            </w:r>
          </w:p>
        </w:tc>
        <w:tc>
          <w:tcPr>
            <w:tcW w:w="11112" w:type="dxa"/>
          </w:tcPr>
          <w:p w:rsidR="00BD110A" w:rsidRPr="000C48B1" w:rsidRDefault="00BD110A" w:rsidP="000C48B1">
            <w:pPr>
              <w:pStyle w:val="a4"/>
              <w:rPr>
                <w:sz w:val="24"/>
                <w:szCs w:val="24"/>
                <w:lang w:val="ru-RU"/>
              </w:rPr>
            </w:pPr>
            <w:r w:rsidRPr="000C48B1">
              <w:rPr>
                <w:sz w:val="24"/>
                <w:szCs w:val="24"/>
                <w:lang w:val="ru-RU"/>
              </w:rPr>
              <w:t xml:space="preserve">Экономика: наука и хозяйство. Роль экономики в жизни общества. Факторы производства: земля, труд, капитал, предпринимательство. Издержки производства. Экономические системы: традиционная, плановая, рыночная. Многообразие рынков. Собственность и её формы. Национализация и приватизация собственности. Конкуренция. Спрос и предложение.  Многообразие рынков. </w:t>
            </w:r>
            <w:r w:rsidRPr="000C48B1">
              <w:rPr>
                <w:i/>
                <w:sz w:val="24"/>
                <w:szCs w:val="24"/>
                <w:lang w:val="ru-RU"/>
              </w:rPr>
              <w:t xml:space="preserve">Рыночные отношения. </w:t>
            </w:r>
            <w:r w:rsidRPr="000C48B1">
              <w:rPr>
                <w:sz w:val="24"/>
                <w:szCs w:val="24"/>
                <w:lang w:val="ru-RU"/>
              </w:rPr>
              <w:t xml:space="preserve">Роль государства в экономике. Экономический рост. Государственный бюджет. Ценные бумаги. Деньги, их </w:t>
            </w:r>
            <w:r w:rsidRPr="000C48B1">
              <w:rPr>
                <w:sz w:val="24"/>
                <w:szCs w:val="24"/>
                <w:lang w:val="ru-RU"/>
              </w:rPr>
              <w:lastRenderedPageBreak/>
              <w:t>функции. Налоги, их виды и функции.  Рынок труда и безработица. Инфляция.</w:t>
            </w:r>
          </w:p>
        </w:tc>
        <w:tc>
          <w:tcPr>
            <w:tcW w:w="1555" w:type="dxa"/>
          </w:tcPr>
          <w:p w:rsidR="00BD110A" w:rsidRPr="000C48B1" w:rsidRDefault="00281E70" w:rsidP="000C48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8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BD110A" w:rsidRPr="000C48B1" w:rsidTr="001B5CC1">
        <w:trPr>
          <w:trHeight w:val="543"/>
        </w:trPr>
        <w:tc>
          <w:tcPr>
            <w:tcW w:w="1934" w:type="dxa"/>
          </w:tcPr>
          <w:p w:rsidR="00BD110A" w:rsidRPr="000C48B1" w:rsidRDefault="00BD110A" w:rsidP="000C48B1">
            <w:pPr>
              <w:pStyle w:val="11"/>
              <w:ind w:left="0"/>
              <w:jc w:val="left"/>
              <w:rPr>
                <w:sz w:val="24"/>
                <w:szCs w:val="24"/>
                <w:lang w:val="ru-RU"/>
              </w:rPr>
            </w:pPr>
            <w:r w:rsidRPr="000C48B1">
              <w:rPr>
                <w:sz w:val="24"/>
                <w:szCs w:val="24"/>
                <w:lang w:val="ru-RU"/>
              </w:rPr>
              <w:lastRenderedPageBreak/>
              <w:t>Тема 6. Социальная сфера общества.</w:t>
            </w:r>
          </w:p>
          <w:p w:rsidR="00BD110A" w:rsidRPr="000C48B1" w:rsidRDefault="00BD110A" w:rsidP="000C48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2" w:type="dxa"/>
          </w:tcPr>
          <w:p w:rsidR="00BD110A" w:rsidRPr="000C48B1" w:rsidRDefault="00BD110A" w:rsidP="000C48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8B1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система. Социальные отношения. Социальные группы (касты, </w:t>
            </w:r>
            <w:proofErr w:type="spellStart"/>
            <w:r w:rsidRPr="000C48B1">
              <w:rPr>
                <w:rFonts w:ascii="Times New Roman" w:hAnsi="Times New Roman" w:cs="Times New Roman"/>
                <w:sz w:val="24"/>
                <w:szCs w:val="24"/>
              </w:rPr>
              <w:t>сосл</w:t>
            </w:r>
            <w:proofErr w:type="gramStart"/>
            <w:r w:rsidRPr="000C48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0C48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C48B1">
              <w:rPr>
                <w:rFonts w:ascii="Times New Roman" w:hAnsi="Times New Roman" w:cs="Times New Roman"/>
                <w:sz w:val="24"/>
                <w:szCs w:val="24"/>
              </w:rPr>
              <w:t xml:space="preserve"> вия, классы). Социальные роли. Социальная дифференциация. Социальные нормы и социальная ответственность. Отклоняющееся поведение личности. Социальный контроль. Социальное государство. Социальная политика государства. Семья и брак как социальные институты. Психологический климат семьи. Социальный конфликт и пути его разрешения. Экстремизм. Компромисс. Толерантность. Межнациональные отношения. Национализм.</w:t>
            </w:r>
          </w:p>
        </w:tc>
        <w:tc>
          <w:tcPr>
            <w:tcW w:w="1555" w:type="dxa"/>
          </w:tcPr>
          <w:p w:rsidR="00BD110A" w:rsidRPr="000C48B1" w:rsidRDefault="00281E70" w:rsidP="000C48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8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110A" w:rsidRPr="000C48B1" w:rsidTr="001B5CC1">
        <w:trPr>
          <w:trHeight w:val="543"/>
        </w:trPr>
        <w:tc>
          <w:tcPr>
            <w:tcW w:w="1934" w:type="dxa"/>
          </w:tcPr>
          <w:p w:rsidR="001B5CC1" w:rsidRPr="000C48B1" w:rsidRDefault="001B5CC1" w:rsidP="000C48B1">
            <w:pPr>
              <w:pStyle w:val="11"/>
              <w:ind w:left="0"/>
              <w:jc w:val="left"/>
              <w:rPr>
                <w:sz w:val="24"/>
                <w:szCs w:val="24"/>
                <w:lang w:val="ru-RU"/>
              </w:rPr>
            </w:pPr>
            <w:r w:rsidRPr="000C48B1">
              <w:rPr>
                <w:sz w:val="24"/>
                <w:szCs w:val="24"/>
                <w:lang w:val="ru-RU"/>
              </w:rPr>
              <w:t>Тема 7. Политическая сфера общества.</w:t>
            </w:r>
          </w:p>
          <w:p w:rsidR="00BD110A" w:rsidRPr="000C48B1" w:rsidRDefault="00BD110A" w:rsidP="000C48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2" w:type="dxa"/>
          </w:tcPr>
          <w:p w:rsidR="00BD110A" w:rsidRPr="000C48B1" w:rsidRDefault="001B5CC1" w:rsidP="000C48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8B1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система. Структура политической системы; функции политической системы. Признаки, функции и формы государства. Формы государства. Политическая идеология. Гражданское общество и правовое государство. Признаки правового государства. Политический плюрализм. Многопартийность. Партийная система РФ. Структура политической власти в РФ. Государственный аппарат. Избирательные системы. Выборы, референдум. Человек в </w:t>
            </w:r>
            <w:proofErr w:type="spellStart"/>
            <w:r w:rsidRPr="000C48B1">
              <w:rPr>
                <w:rFonts w:ascii="Times New Roman" w:hAnsi="Times New Roman" w:cs="Times New Roman"/>
                <w:sz w:val="24"/>
                <w:szCs w:val="24"/>
              </w:rPr>
              <w:t>политическойжизни</w:t>
            </w:r>
            <w:proofErr w:type="spellEnd"/>
            <w:r w:rsidRPr="000C48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5" w:type="dxa"/>
          </w:tcPr>
          <w:p w:rsidR="00BD110A" w:rsidRPr="000C48B1" w:rsidRDefault="00281E70" w:rsidP="000C48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8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5CC1" w:rsidRPr="000C48B1" w:rsidTr="001B5CC1">
        <w:trPr>
          <w:trHeight w:val="543"/>
        </w:trPr>
        <w:tc>
          <w:tcPr>
            <w:tcW w:w="1934" w:type="dxa"/>
          </w:tcPr>
          <w:p w:rsidR="001B5CC1" w:rsidRPr="000C48B1" w:rsidRDefault="001B5CC1" w:rsidP="000C48B1">
            <w:pPr>
              <w:pStyle w:val="11"/>
              <w:ind w:left="0"/>
              <w:jc w:val="left"/>
              <w:rPr>
                <w:rFonts w:eastAsiaTheme="minorEastAsia"/>
                <w:bCs w:val="0"/>
                <w:sz w:val="24"/>
                <w:szCs w:val="24"/>
                <w:lang w:val="ru-RU" w:eastAsia="ru-RU"/>
              </w:rPr>
            </w:pPr>
          </w:p>
          <w:p w:rsidR="001B5CC1" w:rsidRPr="000C48B1" w:rsidRDefault="001B5CC1" w:rsidP="000C48B1">
            <w:pPr>
              <w:pStyle w:val="11"/>
              <w:ind w:left="0"/>
              <w:jc w:val="left"/>
              <w:rPr>
                <w:sz w:val="24"/>
                <w:szCs w:val="24"/>
                <w:lang w:val="ru-RU"/>
              </w:rPr>
            </w:pPr>
            <w:r w:rsidRPr="000C48B1">
              <w:rPr>
                <w:sz w:val="24"/>
                <w:szCs w:val="24"/>
                <w:lang w:val="ru-RU"/>
              </w:rPr>
              <w:t>Тема 8. Правовая сфера общества.</w:t>
            </w:r>
          </w:p>
          <w:p w:rsidR="001B5CC1" w:rsidRPr="000C48B1" w:rsidRDefault="001B5CC1" w:rsidP="000C48B1">
            <w:pPr>
              <w:pStyle w:val="11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1112" w:type="dxa"/>
          </w:tcPr>
          <w:p w:rsidR="001B5CC1" w:rsidRPr="000C48B1" w:rsidRDefault="001B5CC1" w:rsidP="000C48B1">
            <w:pPr>
              <w:pStyle w:val="a4"/>
              <w:rPr>
                <w:sz w:val="24"/>
                <w:szCs w:val="24"/>
                <w:lang w:val="ru-RU"/>
              </w:rPr>
            </w:pPr>
            <w:r w:rsidRPr="000C48B1">
              <w:rPr>
                <w:sz w:val="24"/>
                <w:szCs w:val="24"/>
                <w:lang w:val="ru-RU"/>
              </w:rPr>
              <w:t>Право, система права. Источники права</w:t>
            </w:r>
            <w:proofErr w:type="gramStart"/>
            <w:r w:rsidRPr="000C48B1">
              <w:rPr>
                <w:sz w:val="24"/>
                <w:szCs w:val="24"/>
                <w:lang w:val="ru-RU"/>
              </w:rPr>
              <w:t xml:space="preserve">.. </w:t>
            </w:r>
            <w:proofErr w:type="gramEnd"/>
            <w:r w:rsidRPr="000C48B1">
              <w:rPr>
                <w:sz w:val="24"/>
                <w:szCs w:val="24"/>
                <w:lang w:val="ru-RU"/>
              </w:rPr>
              <w:t>Понятие права. Нормы права. Отрасли права. Основные понятия и нормы государственного, административного, гражданского, трудового и уголовного права в Российской Федерации. Права человека. Правовые основы семьи и брака. Правовой статус ребенка. Международная защита прав человека в условиях мирного и военного времени. Конституция РФ. Основы конституционного строя Российской Федерации. Структура высшей государственной власти в РФ. Федерация и ее субъекты. Правоохранительные органы. Местное самоуправление. Правоотношения и правонарушения. Юридическая ответственность. Признаки и виды правонарушений. Проступок и преступление. Юридическая ответственность и ее виды.</w:t>
            </w:r>
          </w:p>
        </w:tc>
        <w:tc>
          <w:tcPr>
            <w:tcW w:w="1555" w:type="dxa"/>
          </w:tcPr>
          <w:p w:rsidR="001B5CC1" w:rsidRPr="000C48B1" w:rsidRDefault="00281E70" w:rsidP="000C48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5CC1" w:rsidRPr="000C48B1" w:rsidTr="001B5CC1">
        <w:trPr>
          <w:trHeight w:val="543"/>
        </w:trPr>
        <w:tc>
          <w:tcPr>
            <w:tcW w:w="1934" w:type="dxa"/>
          </w:tcPr>
          <w:p w:rsidR="001B5CC1" w:rsidRPr="000C48B1" w:rsidRDefault="001B5CC1" w:rsidP="000C48B1">
            <w:pPr>
              <w:pStyle w:val="11"/>
              <w:ind w:left="0"/>
              <w:jc w:val="left"/>
              <w:rPr>
                <w:sz w:val="24"/>
                <w:szCs w:val="24"/>
                <w:lang w:val="ru-RU"/>
              </w:rPr>
            </w:pPr>
            <w:r w:rsidRPr="000C48B1">
              <w:rPr>
                <w:sz w:val="24"/>
                <w:szCs w:val="24"/>
                <w:lang w:val="ru-RU"/>
              </w:rPr>
              <w:t>Тема 9. Решение заданий различных типов.</w:t>
            </w:r>
          </w:p>
          <w:p w:rsidR="001B5CC1" w:rsidRPr="000C48B1" w:rsidRDefault="001B5CC1" w:rsidP="000C48B1">
            <w:pPr>
              <w:pStyle w:val="11"/>
              <w:ind w:left="0"/>
              <w:jc w:val="left"/>
              <w:rPr>
                <w:rFonts w:eastAsiaTheme="minorEastAsia"/>
                <w:b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112" w:type="dxa"/>
          </w:tcPr>
          <w:p w:rsidR="001B5CC1" w:rsidRDefault="001B5CC1" w:rsidP="000C48B1">
            <w:pPr>
              <w:pStyle w:val="a4"/>
              <w:rPr>
                <w:sz w:val="24"/>
                <w:szCs w:val="24"/>
                <w:lang w:val="ru-RU"/>
              </w:rPr>
            </w:pPr>
            <w:r w:rsidRPr="000C48B1">
              <w:rPr>
                <w:sz w:val="24"/>
                <w:szCs w:val="24"/>
                <w:lang w:val="ru-RU"/>
              </w:rPr>
              <w:t>Основные типы заданий. Специфика заданий на сравнение, на классификацию. Задания на распределение позиций по группам и на установление соответствия. Задания на соотнесение понятий и определений; на конкретизацию. Решение  задач с выбором</w:t>
            </w:r>
            <w:r w:rsidR="00281E70" w:rsidRPr="000C48B1">
              <w:rPr>
                <w:sz w:val="24"/>
                <w:szCs w:val="24"/>
                <w:lang w:val="ru-RU"/>
              </w:rPr>
              <w:t xml:space="preserve"> </w:t>
            </w:r>
            <w:r w:rsidRPr="000C48B1">
              <w:rPr>
                <w:sz w:val="24"/>
                <w:szCs w:val="24"/>
                <w:lang w:val="ru-RU"/>
              </w:rPr>
              <w:t>ответа.</w:t>
            </w:r>
          </w:p>
          <w:p w:rsidR="00830204" w:rsidRPr="00863234" w:rsidRDefault="00830204" w:rsidP="00830204">
            <w:pPr>
              <w:pStyle w:val="a4"/>
              <w:ind w:left="-57" w:right="145" w:firstLine="57"/>
              <w:rPr>
                <w:sz w:val="24"/>
                <w:szCs w:val="24"/>
                <w:lang w:val="ru-RU"/>
              </w:rPr>
            </w:pPr>
            <w:r w:rsidRPr="00830204">
              <w:rPr>
                <w:sz w:val="24"/>
                <w:szCs w:val="24"/>
                <w:lang w:val="ru-RU"/>
              </w:rPr>
              <w:t>Эссе. Алгоритм написания эссе по обществознанию</w:t>
            </w:r>
            <w:r w:rsidRPr="00863234">
              <w:rPr>
                <w:sz w:val="24"/>
                <w:szCs w:val="24"/>
                <w:lang w:val="ru-RU"/>
              </w:rPr>
              <w:t xml:space="preserve">. </w:t>
            </w:r>
            <w:r w:rsidRPr="00863234">
              <w:rPr>
                <w:color w:val="282828"/>
                <w:sz w:val="24"/>
                <w:szCs w:val="24"/>
                <w:lang w:val="ru-RU"/>
              </w:rPr>
              <w:t>Структура письменного рассуждения. Определение проблемы и позиции автора по высказыванию (цитате).     Использование     понятийного     аппарата     и     терминологии курса</w:t>
            </w:r>
          </w:p>
          <w:p w:rsidR="001B5CC1" w:rsidRPr="000C48B1" w:rsidRDefault="00830204" w:rsidP="00830204">
            <w:pPr>
              <w:pStyle w:val="a4"/>
              <w:ind w:left="-57" w:right="158" w:firstLine="57"/>
              <w:rPr>
                <w:sz w:val="24"/>
                <w:szCs w:val="24"/>
                <w:lang w:val="ru-RU"/>
              </w:rPr>
            </w:pPr>
            <w:r w:rsidRPr="00863234">
              <w:rPr>
                <w:color w:val="282828"/>
                <w:sz w:val="24"/>
                <w:szCs w:val="24"/>
                <w:lang w:val="ru-RU"/>
              </w:rPr>
              <w:t>«Обществознание». Изложение своих мыслей и собственной позиции по теме высказывания. Приведение аргументов «за» и «против».</w:t>
            </w:r>
          </w:p>
        </w:tc>
        <w:tc>
          <w:tcPr>
            <w:tcW w:w="1555" w:type="dxa"/>
          </w:tcPr>
          <w:p w:rsidR="001B5CC1" w:rsidRPr="000C48B1" w:rsidRDefault="00281E70" w:rsidP="000C48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5CC1" w:rsidRPr="000C48B1" w:rsidTr="001B5CC1">
        <w:trPr>
          <w:trHeight w:val="543"/>
        </w:trPr>
        <w:tc>
          <w:tcPr>
            <w:tcW w:w="1934" w:type="dxa"/>
          </w:tcPr>
          <w:p w:rsidR="001B5CC1" w:rsidRPr="000C48B1" w:rsidRDefault="001B5CC1" w:rsidP="000C48B1">
            <w:pPr>
              <w:pStyle w:val="11"/>
              <w:ind w:left="0" w:hanging="108"/>
              <w:jc w:val="left"/>
              <w:rPr>
                <w:sz w:val="24"/>
                <w:szCs w:val="24"/>
                <w:lang w:val="ru-RU"/>
              </w:rPr>
            </w:pPr>
            <w:r w:rsidRPr="000C48B1">
              <w:rPr>
                <w:sz w:val="24"/>
                <w:szCs w:val="24"/>
                <w:lang w:val="ru-RU"/>
              </w:rPr>
              <w:t>Тема 10. Решение заданий части 2.</w:t>
            </w:r>
          </w:p>
          <w:p w:rsidR="001B5CC1" w:rsidRPr="000C48B1" w:rsidRDefault="001B5CC1" w:rsidP="000C48B1">
            <w:pPr>
              <w:pStyle w:val="11"/>
              <w:ind w:left="0" w:hanging="108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11112" w:type="dxa"/>
          </w:tcPr>
          <w:p w:rsidR="001B5CC1" w:rsidRPr="000C48B1" w:rsidRDefault="001B5CC1" w:rsidP="000C48B1">
            <w:pPr>
              <w:pStyle w:val="a4"/>
              <w:rPr>
                <w:sz w:val="24"/>
                <w:szCs w:val="24"/>
                <w:lang w:val="ru-RU"/>
              </w:rPr>
            </w:pPr>
            <w:r w:rsidRPr="000C48B1">
              <w:rPr>
                <w:sz w:val="24"/>
                <w:szCs w:val="24"/>
                <w:lang w:val="ru-RU"/>
              </w:rPr>
              <w:t>Задания 1-4. Характер заданий к тексту документа. Умение выделять главную мысль и позицию автора и сформулировать ответ на вопрос.</w:t>
            </w:r>
          </w:p>
          <w:p w:rsidR="001B5CC1" w:rsidRPr="000C48B1" w:rsidRDefault="001B5CC1" w:rsidP="000C48B1">
            <w:pPr>
              <w:pStyle w:val="a4"/>
              <w:rPr>
                <w:sz w:val="24"/>
                <w:szCs w:val="24"/>
                <w:lang w:val="ru-RU"/>
              </w:rPr>
            </w:pPr>
            <w:r w:rsidRPr="000C48B1">
              <w:rPr>
                <w:sz w:val="24"/>
                <w:szCs w:val="24"/>
                <w:lang w:val="ru-RU"/>
              </w:rPr>
              <w:t>Задание 5 (задание на перечисление признаков какого-либо явления, объектов одного класса).</w:t>
            </w:r>
          </w:p>
          <w:p w:rsidR="001B5CC1" w:rsidRPr="000C48B1" w:rsidRDefault="001B5CC1" w:rsidP="000C48B1">
            <w:pPr>
              <w:pStyle w:val="a4"/>
              <w:rPr>
                <w:sz w:val="24"/>
                <w:szCs w:val="24"/>
                <w:lang w:val="ru-RU"/>
              </w:rPr>
            </w:pPr>
            <w:r w:rsidRPr="000C48B1">
              <w:rPr>
                <w:sz w:val="24"/>
                <w:szCs w:val="24"/>
                <w:lang w:val="ru-RU"/>
              </w:rPr>
              <w:t xml:space="preserve">Задание 6 (задание на раскрытие какого-либо теоретического положения). </w:t>
            </w:r>
          </w:p>
          <w:p w:rsidR="001B5CC1" w:rsidRPr="000C48B1" w:rsidRDefault="001B5CC1" w:rsidP="000C48B1">
            <w:pPr>
              <w:pStyle w:val="a4"/>
              <w:rPr>
                <w:sz w:val="24"/>
                <w:szCs w:val="24"/>
                <w:lang w:val="ru-RU"/>
              </w:rPr>
            </w:pPr>
            <w:r w:rsidRPr="000C48B1">
              <w:rPr>
                <w:sz w:val="24"/>
                <w:szCs w:val="24"/>
                <w:lang w:val="ru-RU"/>
              </w:rPr>
              <w:t>Задание 7  (Решение познавательных задач).</w:t>
            </w:r>
          </w:p>
          <w:p w:rsidR="001B5CC1" w:rsidRPr="000C48B1" w:rsidRDefault="001B5CC1" w:rsidP="000C48B1">
            <w:pPr>
              <w:pStyle w:val="a4"/>
              <w:rPr>
                <w:sz w:val="24"/>
                <w:szCs w:val="24"/>
                <w:lang w:val="ru-RU"/>
              </w:rPr>
            </w:pPr>
            <w:r w:rsidRPr="000C48B1">
              <w:rPr>
                <w:sz w:val="24"/>
                <w:szCs w:val="24"/>
                <w:lang w:val="ru-RU"/>
              </w:rPr>
              <w:t>Задание 8  (</w:t>
            </w:r>
            <w:r w:rsidRPr="000C48B1">
              <w:rPr>
                <w:color w:val="282828"/>
                <w:sz w:val="24"/>
                <w:szCs w:val="24"/>
                <w:lang w:val="ru-RU"/>
              </w:rPr>
              <w:t xml:space="preserve">Развернутый ответ по заданной </w:t>
            </w:r>
            <w:proofErr w:type="spellStart"/>
            <w:r w:rsidRPr="000C48B1">
              <w:rPr>
                <w:color w:val="282828"/>
                <w:sz w:val="24"/>
                <w:szCs w:val="24"/>
                <w:lang w:val="ru-RU"/>
              </w:rPr>
              <w:t>теме</w:t>
            </w:r>
            <w:proofErr w:type="gramStart"/>
            <w:r w:rsidRPr="000C48B1">
              <w:rPr>
                <w:color w:val="282828"/>
                <w:sz w:val="24"/>
                <w:szCs w:val="24"/>
                <w:lang w:val="ru-RU"/>
              </w:rPr>
              <w:t>.С</w:t>
            </w:r>
            <w:proofErr w:type="gramEnd"/>
            <w:r w:rsidRPr="000C48B1">
              <w:rPr>
                <w:color w:val="282828"/>
                <w:sz w:val="24"/>
                <w:szCs w:val="24"/>
                <w:lang w:val="ru-RU"/>
              </w:rPr>
              <w:t>оставление</w:t>
            </w:r>
            <w:proofErr w:type="spellEnd"/>
            <w:r w:rsidRPr="000C48B1">
              <w:rPr>
                <w:color w:val="282828"/>
                <w:sz w:val="24"/>
                <w:szCs w:val="24"/>
                <w:lang w:val="ru-RU"/>
              </w:rPr>
              <w:t xml:space="preserve"> плана</w:t>
            </w:r>
            <w:r w:rsidRPr="000C48B1">
              <w:rPr>
                <w:sz w:val="24"/>
                <w:szCs w:val="24"/>
                <w:lang w:val="ru-RU"/>
              </w:rPr>
              <w:t>).</w:t>
            </w:r>
          </w:p>
        </w:tc>
        <w:tc>
          <w:tcPr>
            <w:tcW w:w="1555" w:type="dxa"/>
          </w:tcPr>
          <w:p w:rsidR="001B5CC1" w:rsidRPr="000C48B1" w:rsidRDefault="00281E70" w:rsidP="000C48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5CC1" w:rsidRPr="000C48B1" w:rsidTr="001B5CC1">
        <w:trPr>
          <w:trHeight w:val="543"/>
        </w:trPr>
        <w:tc>
          <w:tcPr>
            <w:tcW w:w="1934" w:type="dxa"/>
          </w:tcPr>
          <w:p w:rsidR="001B5CC1" w:rsidRPr="000C48B1" w:rsidRDefault="001B5CC1" w:rsidP="000C48B1">
            <w:pPr>
              <w:pStyle w:val="11"/>
              <w:ind w:left="0" w:hanging="108"/>
              <w:jc w:val="left"/>
              <w:rPr>
                <w:sz w:val="24"/>
                <w:szCs w:val="24"/>
                <w:lang w:val="ru-RU"/>
              </w:rPr>
            </w:pPr>
            <w:r w:rsidRPr="000C48B1"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1112" w:type="dxa"/>
          </w:tcPr>
          <w:p w:rsidR="001B5CC1" w:rsidRPr="000C48B1" w:rsidRDefault="001B5CC1" w:rsidP="000C48B1">
            <w:pPr>
              <w:pStyle w:val="a4"/>
              <w:rPr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1B5CC1" w:rsidRPr="000C48B1" w:rsidRDefault="001B5CC1" w:rsidP="000C48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8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bookmarkStart w:id="0" w:name="_GoBack"/>
            <w:bookmarkEnd w:id="0"/>
          </w:p>
        </w:tc>
      </w:tr>
    </w:tbl>
    <w:p w:rsidR="00BD110A" w:rsidRPr="000C48B1" w:rsidRDefault="00BD110A" w:rsidP="000C48B1">
      <w:pPr>
        <w:pStyle w:val="a3"/>
        <w:ind w:left="0" w:firstLine="0"/>
        <w:jc w:val="center"/>
        <w:rPr>
          <w:b/>
          <w:sz w:val="24"/>
          <w:szCs w:val="24"/>
          <w:lang w:val="ru-RU"/>
        </w:rPr>
      </w:pPr>
    </w:p>
    <w:p w:rsidR="00863234" w:rsidRDefault="00863234" w:rsidP="00863234">
      <w:pPr>
        <w:pStyle w:val="a4"/>
        <w:rPr>
          <w:lang w:val="ru-RU"/>
        </w:rPr>
      </w:pPr>
    </w:p>
    <w:p w:rsidR="00B24C6C" w:rsidRPr="00863234" w:rsidRDefault="00B24C6C" w:rsidP="00B24C6C">
      <w:pPr>
        <w:pStyle w:val="11"/>
        <w:jc w:val="left"/>
        <w:rPr>
          <w:sz w:val="24"/>
          <w:szCs w:val="24"/>
          <w:lang w:val="ru-RU"/>
        </w:rPr>
      </w:pPr>
      <w:r w:rsidRPr="00863234">
        <w:rPr>
          <w:sz w:val="24"/>
          <w:szCs w:val="24"/>
          <w:lang w:val="ru-RU"/>
        </w:rPr>
        <w:t>.</w:t>
      </w:r>
    </w:p>
    <w:p w:rsidR="00863234" w:rsidRDefault="00863234" w:rsidP="00863234">
      <w:pPr>
        <w:pStyle w:val="11"/>
        <w:jc w:val="left"/>
        <w:rPr>
          <w:sz w:val="24"/>
          <w:szCs w:val="24"/>
          <w:lang w:val="ru-RU"/>
        </w:rPr>
      </w:pPr>
    </w:p>
    <w:p w:rsidR="00863234" w:rsidRDefault="00863234" w:rsidP="00863234">
      <w:pPr>
        <w:pStyle w:val="11"/>
        <w:jc w:val="left"/>
        <w:rPr>
          <w:sz w:val="24"/>
          <w:szCs w:val="24"/>
          <w:lang w:val="ru-RU"/>
        </w:rPr>
      </w:pPr>
    </w:p>
    <w:p w:rsidR="00863234" w:rsidRPr="00863234" w:rsidRDefault="00863234" w:rsidP="00863234">
      <w:pPr>
        <w:pStyle w:val="a4"/>
        <w:rPr>
          <w:sz w:val="24"/>
          <w:szCs w:val="24"/>
          <w:lang w:val="ru-RU"/>
        </w:rPr>
      </w:pPr>
    </w:p>
    <w:p w:rsidR="00B24C6C" w:rsidRPr="00B24C6C" w:rsidRDefault="00B24C6C" w:rsidP="00B24C6C">
      <w:pPr>
        <w:spacing w:line="240" w:lineRule="auto"/>
        <w:ind w:left="112" w:right="109"/>
        <w:rPr>
          <w:rFonts w:ascii="Times New Roman" w:hAnsi="Times New Roman" w:cs="Times New Roman"/>
          <w:b/>
          <w:sz w:val="28"/>
          <w:szCs w:val="28"/>
        </w:rPr>
        <w:sectPr w:rsidR="00B24C6C" w:rsidRPr="00B24C6C" w:rsidSect="00E30A0C">
          <w:pgSz w:w="16840" w:h="11910" w:orient="landscape"/>
          <w:pgMar w:top="1021" w:right="1179" w:bottom="426" w:left="1202" w:header="0" w:footer="941" w:gutter="0"/>
          <w:cols w:space="720"/>
        </w:sectPr>
      </w:pPr>
    </w:p>
    <w:p w:rsidR="00B24C6C" w:rsidRPr="00863234" w:rsidRDefault="00B24C6C" w:rsidP="00B24C6C">
      <w:pPr>
        <w:pStyle w:val="a4"/>
        <w:ind w:left="152" w:right="145"/>
        <w:rPr>
          <w:sz w:val="24"/>
          <w:szCs w:val="24"/>
          <w:lang w:val="ru-RU"/>
        </w:rPr>
      </w:pPr>
      <w:r w:rsidRPr="00863234">
        <w:rPr>
          <w:b/>
          <w:sz w:val="24"/>
          <w:szCs w:val="24"/>
          <w:lang w:val="ru-RU"/>
        </w:rPr>
        <w:lastRenderedPageBreak/>
        <w:t xml:space="preserve">Эссе. </w:t>
      </w:r>
      <w:r w:rsidRPr="00863234">
        <w:rPr>
          <w:sz w:val="24"/>
          <w:szCs w:val="24"/>
          <w:lang w:val="ru-RU"/>
        </w:rPr>
        <w:t xml:space="preserve">Алгоритм написания эссе по обществознанию. </w:t>
      </w:r>
      <w:r w:rsidRPr="00863234">
        <w:rPr>
          <w:color w:val="282828"/>
          <w:sz w:val="24"/>
          <w:szCs w:val="24"/>
          <w:lang w:val="ru-RU"/>
        </w:rPr>
        <w:t>Структура письменного рассуждения. Определение проблемы и позиции автора по высказыванию (цитате).     Использование     понятийного     аппарата     и     терминологии курса</w:t>
      </w:r>
    </w:p>
    <w:p w:rsidR="00B24C6C" w:rsidRPr="00863234" w:rsidRDefault="00B24C6C" w:rsidP="00B24C6C">
      <w:pPr>
        <w:pStyle w:val="a4"/>
        <w:ind w:left="152" w:right="158"/>
        <w:rPr>
          <w:sz w:val="24"/>
          <w:szCs w:val="24"/>
          <w:lang w:val="ru-RU"/>
        </w:rPr>
      </w:pPr>
      <w:r w:rsidRPr="00863234">
        <w:rPr>
          <w:color w:val="282828"/>
          <w:sz w:val="24"/>
          <w:szCs w:val="24"/>
          <w:lang w:val="ru-RU"/>
        </w:rPr>
        <w:t>«Обществознание». Изложение своих мыслей и собственной позиции по теме высказывания. Приведение аргументов «за» и «против».</w:t>
      </w:r>
    </w:p>
    <w:p w:rsidR="00B24C6C" w:rsidRPr="00863234" w:rsidRDefault="00B24C6C" w:rsidP="00B24C6C">
      <w:pPr>
        <w:pStyle w:val="a4"/>
        <w:rPr>
          <w:sz w:val="24"/>
          <w:szCs w:val="24"/>
          <w:lang w:val="ru-RU"/>
        </w:rPr>
      </w:pPr>
    </w:p>
    <w:p w:rsidR="00B24C6C" w:rsidRPr="00863234" w:rsidRDefault="00B24C6C" w:rsidP="00B24C6C">
      <w:pPr>
        <w:spacing w:line="240" w:lineRule="auto"/>
        <w:ind w:firstLine="567"/>
        <w:rPr>
          <w:b/>
          <w:sz w:val="24"/>
          <w:szCs w:val="24"/>
        </w:rPr>
      </w:pPr>
    </w:p>
    <w:p w:rsidR="00B24C6C" w:rsidRPr="00863234" w:rsidRDefault="00B24C6C" w:rsidP="00B24C6C">
      <w:pPr>
        <w:spacing w:line="240" w:lineRule="auto"/>
        <w:ind w:firstLine="567"/>
        <w:jc w:val="both"/>
        <w:rPr>
          <w:b/>
          <w:sz w:val="24"/>
          <w:szCs w:val="24"/>
        </w:rPr>
      </w:pPr>
    </w:p>
    <w:p w:rsidR="00E80DC8" w:rsidRPr="00B24C6C" w:rsidRDefault="00E80DC8" w:rsidP="00B24C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80DC8" w:rsidRPr="00B24C6C" w:rsidSect="00B24C6C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Mangal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A5015B"/>
    <w:multiLevelType w:val="hybridMultilevel"/>
    <w:tmpl w:val="4EEE707E"/>
    <w:lvl w:ilvl="0" w:tplc="8CAAC4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7401C5"/>
    <w:multiLevelType w:val="hybridMultilevel"/>
    <w:tmpl w:val="08B458E0"/>
    <w:lvl w:ilvl="0" w:tplc="8CAAC4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4C6C"/>
    <w:rsid w:val="000C48B1"/>
    <w:rsid w:val="001B5CC1"/>
    <w:rsid w:val="001E3AE8"/>
    <w:rsid w:val="002408BA"/>
    <w:rsid w:val="00281E70"/>
    <w:rsid w:val="00830204"/>
    <w:rsid w:val="00863234"/>
    <w:rsid w:val="00B24C6C"/>
    <w:rsid w:val="00BD110A"/>
    <w:rsid w:val="00BE2329"/>
    <w:rsid w:val="00E8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3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B24C6C"/>
    <w:pPr>
      <w:widowControl w:val="0"/>
      <w:spacing w:after="0" w:line="240" w:lineRule="auto"/>
      <w:ind w:left="112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a3">
    <w:name w:val="List Paragraph"/>
    <w:basedOn w:val="a"/>
    <w:uiPriority w:val="1"/>
    <w:qFormat/>
    <w:rsid w:val="00B24C6C"/>
    <w:pPr>
      <w:widowControl w:val="0"/>
      <w:spacing w:after="0" w:line="240" w:lineRule="auto"/>
      <w:ind w:left="553" w:hanging="360"/>
    </w:pPr>
    <w:rPr>
      <w:rFonts w:ascii="Times New Roman" w:eastAsia="Times New Roman" w:hAnsi="Times New Roman" w:cs="Times New Roman"/>
      <w:lang w:val="en-US" w:eastAsia="en-US"/>
    </w:rPr>
  </w:style>
  <w:style w:type="paragraph" w:styleId="a4">
    <w:name w:val="Body Text"/>
    <w:basedOn w:val="a"/>
    <w:link w:val="a5"/>
    <w:uiPriority w:val="1"/>
    <w:qFormat/>
    <w:rsid w:val="00B24C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rsid w:val="00B24C6C"/>
    <w:rPr>
      <w:rFonts w:ascii="Times New Roman" w:eastAsia="Times New Roman" w:hAnsi="Times New Roman" w:cs="Times New Roman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1345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9</cp:revision>
  <dcterms:created xsi:type="dcterms:W3CDTF">2019-02-04T20:27:00Z</dcterms:created>
  <dcterms:modified xsi:type="dcterms:W3CDTF">2019-02-05T06:38:00Z</dcterms:modified>
</cp:coreProperties>
</file>